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4EC4" w14:textId="603168E6" w:rsidR="00160868" w:rsidRPr="005E3E32" w:rsidRDefault="00160868" w:rsidP="00B7109A">
      <w:pPr>
        <w:pStyle w:val="Textosinformato1"/>
        <w:spacing w:before="60" w:after="160" w:line="276" w:lineRule="auto"/>
        <w:jc w:val="center"/>
        <w:outlineLvl w:val="1"/>
        <w:rPr>
          <w:rFonts w:asciiTheme="majorHAnsi" w:hAnsiTheme="majorHAnsi" w:cstheme="majorHAnsi"/>
          <w:b/>
          <w:color w:val="000080"/>
          <w:sz w:val="24"/>
          <w:szCs w:val="24"/>
        </w:rPr>
      </w:pPr>
      <w:bookmarkStart w:id="0" w:name="_ANEXOS"/>
      <w:bookmarkStart w:id="1" w:name="_Toc129345055"/>
      <w:bookmarkStart w:id="2" w:name="Anexo1"/>
      <w:bookmarkStart w:id="3" w:name="_Hlk125476654"/>
      <w:bookmarkEnd w:id="0"/>
      <w:r w:rsidRPr="005E3E32">
        <w:rPr>
          <w:rFonts w:asciiTheme="majorHAnsi" w:hAnsiTheme="majorHAnsi" w:cstheme="majorHAnsi"/>
          <w:b/>
          <w:color w:val="000080"/>
          <w:sz w:val="24"/>
          <w:szCs w:val="24"/>
        </w:rPr>
        <w:t>ANEXO I</w:t>
      </w:r>
      <w:r w:rsidR="005E3E32">
        <w:rPr>
          <w:rFonts w:asciiTheme="majorHAnsi" w:hAnsiTheme="majorHAnsi" w:cstheme="majorHAnsi"/>
          <w:b/>
          <w:color w:val="000080"/>
          <w:sz w:val="24"/>
          <w:szCs w:val="24"/>
        </w:rPr>
        <w:t xml:space="preserve">. </w:t>
      </w:r>
      <w:r w:rsidRPr="005E3E32">
        <w:rPr>
          <w:rFonts w:asciiTheme="majorHAnsi" w:hAnsiTheme="majorHAnsi" w:cstheme="majorHAnsi"/>
          <w:b/>
          <w:color w:val="000080"/>
          <w:sz w:val="24"/>
          <w:szCs w:val="24"/>
        </w:rPr>
        <w:t>Instrumento de adhesión a la Red DTI para miembros titulares e institucionales</w:t>
      </w:r>
      <w:bookmarkEnd w:id="1"/>
    </w:p>
    <w:bookmarkEnd w:id="2"/>
    <w:p w14:paraId="2B3BAB98" w14:textId="001A9052" w:rsidR="00160868" w:rsidRPr="005E3E32" w:rsidRDefault="00160868" w:rsidP="002730FE">
      <w:pPr>
        <w:spacing w:before="60" w:after="160" w:line="276" w:lineRule="auto"/>
        <w:rPr>
          <w:rFonts w:asciiTheme="majorHAnsi" w:eastAsia="Arial" w:hAnsiTheme="majorHAnsi" w:cstheme="majorHAnsi"/>
          <w:sz w:val="24"/>
          <w:szCs w:val="24"/>
        </w:rPr>
      </w:pPr>
    </w:p>
    <w:p w14:paraId="46C2F12A" w14:textId="1F1F7FFC" w:rsidR="00160868" w:rsidRPr="005E3E32" w:rsidRDefault="00160868" w:rsidP="002730FE">
      <w:pPr>
        <w:spacing w:before="60" w:after="160" w:line="276" w:lineRule="auto"/>
        <w:jc w:val="center"/>
        <w:rPr>
          <w:rFonts w:asciiTheme="majorHAnsi" w:eastAsia="Questrial" w:hAnsiTheme="majorHAnsi" w:cstheme="majorHAnsi"/>
          <w:b/>
          <w:color w:val="000000"/>
          <w:sz w:val="24"/>
          <w:szCs w:val="24"/>
        </w:rPr>
      </w:pPr>
      <w:r w:rsidRPr="005E3E32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>MODELO DE INSTRUMENTO DE ADHESIÓN AL PROTOCOLO GENERAL DE ACTUACIÓN PARA LA PARTICIPACIÓN, IMPULSO, APOYO Y PROMOCIÓN DE LA RED DE DESTINOS TURÍSTICOS INTELIGENTES (RED DTI) PARA MIEMBROS TITULARES E INSTITUCIONALES</w:t>
      </w:r>
    </w:p>
    <w:p w14:paraId="4F220663" w14:textId="25108285" w:rsidR="00705C67" w:rsidRDefault="00B86407" w:rsidP="00B86407">
      <w:pPr>
        <w:jc w:val="both"/>
        <w:rPr>
          <w:rFonts w:asciiTheme="majorHAnsi" w:hAnsiTheme="majorHAnsi" w:cstheme="majorHAnsi"/>
          <w:sz w:val="22"/>
          <w:szCs w:val="22"/>
        </w:rPr>
      </w:pPr>
      <w:r w:rsidRPr="00705C67">
        <w:rPr>
          <w:rFonts w:asciiTheme="majorHAnsi" w:hAnsiTheme="majorHAnsi" w:cstheme="majorHAnsi"/>
          <w:sz w:val="22"/>
          <w:szCs w:val="22"/>
        </w:rPr>
        <w:t xml:space="preserve">El 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 xml:space="preserve"> (Ayuntamiento/Diputación/Mancomunidad/Consell/Cabildo) de 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 xml:space="preserve"> con C.I.F. 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 xml:space="preserve">, y domicilio en la calle 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05C67">
        <w:rPr>
          <w:rFonts w:asciiTheme="majorHAnsi" w:hAnsiTheme="majorHAnsi" w:cstheme="majorHAnsi"/>
          <w:sz w:val="22"/>
          <w:szCs w:val="22"/>
        </w:rPr>
        <w:t>nº</w:t>
      </w:r>
      <w:proofErr w:type="spellEnd"/>
      <w:r w:rsidRPr="00705C67">
        <w:rPr>
          <w:rFonts w:asciiTheme="majorHAnsi" w:hAnsiTheme="majorHAnsi" w:cstheme="majorHAnsi"/>
          <w:sz w:val="22"/>
          <w:szCs w:val="22"/>
        </w:rPr>
        <w:t xml:space="preserve"> 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 xml:space="preserve">, C.P. 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>del (municipio)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 xml:space="preserve">, ubicado en la provincia de 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 xml:space="preserve"> representado por su Alcalde/esa Presidente/a D. /Dª. 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 xml:space="preserve"> , nombrado por acuerdo del </w:t>
      </w:r>
      <w:r w:rsidRPr="00705C6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05C6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705C67">
        <w:rPr>
          <w:rFonts w:asciiTheme="majorHAnsi" w:hAnsiTheme="majorHAnsi" w:cstheme="majorHAnsi"/>
          <w:sz w:val="22"/>
          <w:szCs w:val="22"/>
        </w:rPr>
      </w:r>
      <w:r w:rsidRPr="00705C67">
        <w:rPr>
          <w:rFonts w:asciiTheme="majorHAnsi" w:hAnsiTheme="majorHAnsi" w:cstheme="majorHAnsi"/>
          <w:sz w:val="22"/>
          <w:szCs w:val="22"/>
        </w:rPr>
        <w:fldChar w:fldCharType="separate"/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noProof/>
          <w:sz w:val="22"/>
          <w:szCs w:val="22"/>
        </w:rPr>
        <w:t> </w:t>
      </w:r>
      <w:r w:rsidRPr="00705C67">
        <w:rPr>
          <w:rFonts w:asciiTheme="majorHAnsi" w:hAnsiTheme="majorHAnsi" w:cstheme="majorHAnsi"/>
          <w:sz w:val="22"/>
          <w:szCs w:val="22"/>
        </w:rPr>
        <w:fldChar w:fldCharType="end"/>
      </w:r>
      <w:r w:rsidRPr="00705C67">
        <w:rPr>
          <w:rFonts w:asciiTheme="majorHAnsi" w:hAnsiTheme="majorHAnsi" w:cstheme="majorHAnsi"/>
          <w:sz w:val="22"/>
          <w:szCs w:val="22"/>
        </w:rPr>
        <w:t xml:space="preserve"> que el interesado declara vigente al día de la fecha,</w:t>
      </w:r>
    </w:p>
    <w:p w14:paraId="51F539BF" w14:textId="77777777" w:rsidR="00705C67" w:rsidRPr="00705C67" w:rsidRDefault="00705C67" w:rsidP="00B8640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42E56E" w14:textId="38213DE3" w:rsidR="00864AF0" w:rsidRDefault="00160868" w:rsidP="00864AF0">
      <w:pPr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CONSIDERANDO que el Protocolo General de actuación para la participación, impulso, apoyo y promoción de la Red de Destinos Turísticos Inteligentes (R</w:t>
      </w:r>
      <w:r w:rsidR="00D6177A">
        <w:rPr>
          <w:rFonts w:asciiTheme="majorHAnsi" w:hAnsiTheme="majorHAnsi" w:cstheme="majorHAnsi"/>
          <w:sz w:val="22"/>
          <w:szCs w:val="22"/>
        </w:rPr>
        <w:t>ed</w:t>
      </w:r>
      <w:r w:rsidRPr="005E3E32">
        <w:rPr>
          <w:rFonts w:asciiTheme="majorHAnsi" w:hAnsiTheme="majorHAnsi" w:cstheme="majorHAnsi"/>
          <w:sz w:val="22"/>
          <w:szCs w:val="22"/>
        </w:rPr>
        <w:t xml:space="preserve"> DTI) </w:t>
      </w:r>
      <w:r w:rsidR="008F3585" w:rsidRPr="008F3585">
        <w:rPr>
          <w:rFonts w:asciiTheme="majorHAnsi" w:hAnsiTheme="majorHAnsi" w:cstheme="majorHAnsi"/>
          <w:sz w:val="22"/>
          <w:szCs w:val="22"/>
        </w:rPr>
        <w:t xml:space="preserve">fue firmado en Madrid, España, </w:t>
      </w:r>
      <w:r w:rsidR="008F3585">
        <w:rPr>
          <w:rFonts w:asciiTheme="majorHAnsi" w:hAnsiTheme="majorHAnsi" w:cstheme="majorHAnsi"/>
          <w:sz w:val="22"/>
          <w:szCs w:val="22"/>
        </w:rPr>
        <w:t xml:space="preserve">con fecha de 13 de julio de 2023, y que </w:t>
      </w:r>
      <w:r w:rsidR="00864AF0">
        <w:rPr>
          <w:rFonts w:asciiTheme="majorHAnsi" w:hAnsiTheme="majorHAnsi" w:cstheme="majorHAnsi"/>
          <w:sz w:val="22"/>
          <w:szCs w:val="22"/>
        </w:rPr>
        <w:t>tiene por</w:t>
      </w:r>
      <w:r w:rsidRPr="005E3E32">
        <w:rPr>
          <w:rFonts w:asciiTheme="majorHAnsi" w:hAnsiTheme="majorHAnsi" w:cstheme="majorHAnsi"/>
          <w:sz w:val="22"/>
          <w:szCs w:val="22"/>
        </w:rPr>
        <w:t xml:space="preserve"> objeto contribuir a establecer entre sus miembros los cauces de cooperación necesarios para el impulso, promoción y apoyo de la Red DTI, y promover el desarrollo de actividades conjuntas, y la colaboración y la transferencia de conocimiento, entre otros fines, en los ámbitos de la sostenibilidad, la accesibilidad, la innovación, la gobernanza y la tecnología.</w:t>
      </w:r>
    </w:p>
    <w:p w14:paraId="6745A3A1" w14:textId="77777777" w:rsidR="00864AF0" w:rsidRDefault="00864AF0" w:rsidP="00864AF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580A059" w14:textId="480AF429" w:rsidR="00160868" w:rsidRPr="005E3E32" w:rsidRDefault="00160868" w:rsidP="00CF652D">
      <w:pPr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CONSIDERANDO que la cláusula séptima del Protocolo estipula que podrán solicitar su adhesión a la Red DTI los destinos turísticos e instituciones públicas o privadas pertenecientes a la industria turística, tecnológica u otras industrias conexas que deseen contribuir a los objetivos y actividades objeto de dicho protocolo, bajo las modalidades de: Miembros titulares; miembros institucionales; y miembros colaboradores.</w:t>
      </w:r>
    </w:p>
    <w:p w14:paraId="62946EF7" w14:textId="6E6BA756" w:rsidR="00160868" w:rsidRPr="005E3E32" w:rsidRDefault="00160868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CON</w:t>
      </w:r>
      <w:r w:rsidR="00187DCB">
        <w:rPr>
          <w:rFonts w:asciiTheme="majorHAnsi" w:hAnsiTheme="majorHAnsi" w:cstheme="majorHAnsi"/>
          <w:sz w:val="22"/>
          <w:szCs w:val="22"/>
        </w:rPr>
        <w:t>S</w:t>
      </w:r>
      <w:r w:rsidRPr="005E3E32">
        <w:rPr>
          <w:rFonts w:asciiTheme="majorHAnsi" w:hAnsiTheme="majorHAnsi" w:cstheme="majorHAnsi"/>
          <w:sz w:val="22"/>
          <w:szCs w:val="22"/>
        </w:rPr>
        <w:t>IDERANDO que se podrán ser Miembros titulares las entidades locales, con arreglo a la Ley 7/1985, de 2 de abril, Reguladora de las Bases del Régimen Local, que tengan reconocida la condición de Destino Turístico Inteligente, y aquellas que hayan iniciado el proceso de conversión en un Destino Turístico Inteligente según la metodología aplicada por SEGITTUR con la elaboración del diagnóstico y plan de acción,</w:t>
      </w:r>
    </w:p>
    <w:p w14:paraId="7371E4A6" w14:textId="32FF74AC" w:rsidR="00160868" w:rsidRPr="005E3E32" w:rsidRDefault="00160868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Y CON</w:t>
      </w:r>
      <w:r w:rsidR="00187DCB">
        <w:rPr>
          <w:rFonts w:asciiTheme="majorHAnsi" w:hAnsiTheme="majorHAnsi" w:cstheme="majorHAnsi"/>
          <w:sz w:val="22"/>
          <w:szCs w:val="22"/>
        </w:rPr>
        <w:t>S</w:t>
      </w:r>
      <w:r w:rsidRPr="005E3E32">
        <w:rPr>
          <w:rFonts w:asciiTheme="majorHAnsi" w:hAnsiTheme="majorHAnsi" w:cstheme="majorHAnsi"/>
          <w:sz w:val="22"/>
          <w:szCs w:val="22"/>
        </w:rPr>
        <w:t xml:space="preserve">IDERANDO que se podrán ser Miembros institucionales, las Administraciones públicas y sus entes, organismos y entidades no incluidas en el punto anterior, así como las asociaciones, federaciones y agrupaciones de administraciones y/o entidades públicas, relacionadas con los DTI que trabajan en ámbitos relacionados con la metodología DTI. </w:t>
      </w:r>
    </w:p>
    <w:p w14:paraId="6E0AC3BA" w14:textId="1934A2A0" w:rsidR="00160868" w:rsidRPr="005E3E32" w:rsidRDefault="00160868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MANIFIESTA su deseo de contribuir a los objetivos y actividades objeto del Protocolo General de Actuación para la participación, impulso, apoyo y promoción de la Red de Destinos Turísticos Inteligentes (RED DTI)</w:t>
      </w:r>
      <w:r w:rsidR="00FE4D00">
        <w:rPr>
          <w:rFonts w:asciiTheme="majorHAnsi" w:hAnsiTheme="majorHAnsi" w:cstheme="majorHAnsi"/>
          <w:sz w:val="22"/>
          <w:szCs w:val="22"/>
        </w:rPr>
        <w:t xml:space="preserve"> </w:t>
      </w:r>
      <w:r w:rsidR="00230357">
        <w:rPr>
          <w:rFonts w:asciiTheme="majorHAnsi" w:hAnsiTheme="majorHAnsi" w:cstheme="majorHAnsi"/>
          <w:sz w:val="22"/>
          <w:szCs w:val="22"/>
        </w:rPr>
        <w:t xml:space="preserve">su compromiso de </w:t>
      </w:r>
      <w:r w:rsidR="00230357" w:rsidRPr="00705C67">
        <w:rPr>
          <w:rFonts w:asciiTheme="majorHAnsi" w:hAnsiTheme="majorHAnsi" w:cstheme="majorHAnsi"/>
          <w:sz w:val="22"/>
          <w:szCs w:val="22"/>
        </w:rPr>
        <w:t xml:space="preserve">adhesión al </w:t>
      </w:r>
      <w:r w:rsidR="00705C67" w:rsidRPr="00705C67">
        <w:rPr>
          <w:rFonts w:asciiTheme="majorHAnsi" w:hAnsiTheme="majorHAnsi" w:cstheme="majorHAnsi"/>
          <w:sz w:val="22"/>
          <w:szCs w:val="22"/>
        </w:rPr>
        <w:t>Código Ético de la Red DTI</w:t>
      </w:r>
      <w:r w:rsidR="00230357" w:rsidRPr="00705C67">
        <w:rPr>
          <w:rFonts w:asciiTheme="majorHAnsi" w:hAnsiTheme="majorHAnsi" w:cstheme="majorHAnsi"/>
          <w:sz w:val="22"/>
          <w:szCs w:val="22"/>
        </w:rPr>
        <w:t xml:space="preserve"> </w:t>
      </w:r>
      <w:r w:rsidRPr="00705C67">
        <w:rPr>
          <w:rFonts w:asciiTheme="majorHAnsi" w:hAnsiTheme="majorHAnsi" w:cstheme="majorHAnsi"/>
          <w:sz w:val="22"/>
          <w:szCs w:val="22"/>
        </w:rPr>
        <w:t>y</w:t>
      </w:r>
      <w:r w:rsidRPr="005E3E3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039B80" w14:textId="77777777" w:rsidR="00160868" w:rsidRPr="005E3E32" w:rsidRDefault="00160868" w:rsidP="002730FE">
      <w:pPr>
        <w:spacing w:before="60" w:after="160" w:line="276" w:lineRule="auto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SOLICITA la adhesión a la Red DTI y ser parte del mencionado Protocolo General de actuación.</w:t>
      </w:r>
    </w:p>
    <w:p w14:paraId="10AA42AB" w14:textId="037C1171" w:rsidR="00D51819" w:rsidRPr="005E3E32" w:rsidRDefault="00D51819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En</w:t>
      </w:r>
      <w:proofErr w:type="gramStart"/>
      <w:r w:rsidRPr="005E3E32">
        <w:rPr>
          <w:rFonts w:asciiTheme="majorHAnsi" w:hAnsiTheme="majorHAnsi" w:cstheme="majorHAnsi"/>
          <w:sz w:val="22"/>
          <w:szCs w:val="22"/>
        </w:rPr>
        <w:t xml:space="preserve"> ….</w:t>
      </w:r>
      <w:proofErr w:type="gramEnd"/>
      <w:r w:rsidRPr="005E3E32">
        <w:rPr>
          <w:rFonts w:asciiTheme="majorHAnsi" w:hAnsiTheme="majorHAnsi" w:cstheme="majorHAnsi"/>
          <w:sz w:val="22"/>
          <w:szCs w:val="22"/>
        </w:rPr>
        <w:t xml:space="preserve">., a… de ….. de </w:t>
      </w:r>
      <w:proofErr w:type="gramStart"/>
      <w:r w:rsidR="00FB5DD2" w:rsidRPr="005E3E32">
        <w:rPr>
          <w:rFonts w:asciiTheme="majorHAnsi" w:hAnsiTheme="majorHAnsi" w:cstheme="majorHAnsi"/>
          <w:sz w:val="22"/>
          <w:szCs w:val="22"/>
        </w:rPr>
        <w:t xml:space="preserve"> </w:t>
      </w:r>
      <w:r w:rsidR="00FB5DD2" w:rsidRPr="007F430A">
        <w:rPr>
          <w:rFonts w:asciiTheme="majorHAnsi" w:hAnsiTheme="majorHAnsi" w:cstheme="majorHAnsi"/>
          <w:sz w:val="22"/>
          <w:szCs w:val="22"/>
          <w:highlight w:val="lightGray"/>
        </w:rPr>
        <w:t>….</w:t>
      </w:r>
      <w:proofErr w:type="gramEnd"/>
      <w:r w:rsidR="00FB5DD2" w:rsidRPr="007F430A">
        <w:rPr>
          <w:rFonts w:asciiTheme="majorHAnsi" w:hAnsiTheme="majorHAnsi" w:cstheme="majorHAnsi"/>
          <w:sz w:val="22"/>
          <w:szCs w:val="22"/>
          <w:highlight w:val="lightGray"/>
        </w:rPr>
        <w:t xml:space="preserve">. </w:t>
      </w:r>
    </w:p>
    <w:p w14:paraId="4E00DD8D" w14:textId="4D4CD24C" w:rsidR="00160868" w:rsidRDefault="00160868" w:rsidP="002730FE">
      <w:pPr>
        <w:spacing w:before="60" w:after="16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FIRMA</w:t>
      </w:r>
    </w:p>
    <w:bookmarkEnd w:id="3"/>
    <w:p w14:paraId="44CD7C40" w14:textId="77777777" w:rsidR="003873A5" w:rsidRPr="005E3E32" w:rsidRDefault="003873A5" w:rsidP="00705C67">
      <w:pPr>
        <w:rPr>
          <w:rFonts w:asciiTheme="majorHAnsi" w:hAnsiTheme="majorHAnsi" w:cstheme="majorHAnsi"/>
          <w:sz w:val="22"/>
          <w:szCs w:val="22"/>
        </w:rPr>
      </w:pPr>
    </w:p>
    <w:sectPr w:rsidR="003873A5" w:rsidRPr="005E3E32" w:rsidSect="00A31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701" w:right="1418" w:bottom="1418" w:left="1701" w:header="426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A36F" w14:textId="77777777" w:rsidR="00D32662" w:rsidRDefault="00D32662">
      <w:r>
        <w:separator/>
      </w:r>
    </w:p>
  </w:endnote>
  <w:endnote w:type="continuationSeparator" w:id="0">
    <w:p w14:paraId="53CFA57B" w14:textId="77777777" w:rsidR="00D32662" w:rsidRDefault="00D3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4A48" w14:textId="77777777" w:rsidR="00C600D6" w:rsidRDefault="00C60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1709F07" w14:textId="77777777" w:rsidR="00C600D6" w:rsidRDefault="00C60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C0C4" w14:textId="77777777" w:rsidR="00C600D6" w:rsidRDefault="00C60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  <w:ind w:right="360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FC21" w14:textId="77777777" w:rsidR="007F5AF7" w:rsidRDefault="007F5A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52EB" w14:textId="77777777" w:rsidR="00D32662" w:rsidRDefault="00D32662">
      <w:r>
        <w:separator/>
      </w:r>
    </w:p>
  </w:footnote>
  <w:footnote w:type="continuationSeparator" w:id="0">
    <w:p w14:paraId="458E82A3" w14:textId="77777777" w:rsidR="00D32662" w:rsidRDefault="00D3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3CA7" w14:textId="77777777" w:rsidR="007F5AF7" w:rsidRDefault="007F5A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06FA" w14:textId="44FF51CB" w:rsidR="00C600D6" w:rsidRDefault="00C600D6" w:rsidP="00A31880">
    <w:pPr>
      <w:pStyle w:val="Encabezado"/>
      <w:tabs>
        <w:tab w:val="clear" w:pos="8504"/>
        <w:tab w:val="right" w:pos="9214"/>
      </w:tabs>
      <w:ind w:right="-426" w:hanging="284"/>
    </w:pPr>
    <w:r>
      <w:tab/>
    </w:r>
    <w:r w:rsidR="007F5AF7">
      <w:rPr>
        <w:noProof/>
      </w:rPr>
      <w:drawing>
        <wp:anchor distT="0" distB="0" distL="114300" distR="114300" simplePos="0" relativeHeight="251659264" behindDoc="1" locked="0" layoutInCell="1" allowOverlap="1" wp14:anchorId="11F1AFBE" wp14:editId="7FEFBB13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3853180" cy="459740"/>
          <wp:effectExtent l="0" t="0" r="0" b="0"/>
          <wp:wrapTight wrapText="bothSides">
            <wp:wrapPolygon edited="0">
              <wp:start x="0" y="0"/>
              <wp:lineTo x="0" y="20586"/>
              <wp:lineTo x="21465" y="20586"/>
              <wp:lineTo x="21465" y="0"/>
              <wp:lineTo x="0" y="0"/>
            </wp:wrapPolygon>
          </wp:wrapTight>
          <wp:docPr id="7926247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318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AF7">
      <w:rPr>
        <w:noProof/>
      </w:rPr>
      <w:drawing>
        <wp:anchor distT="0" distB="0" distL="114300" distR="114300" simplePos="0" relativeHeight="251660288" behindDoc="1" locked="0" layoutInCell="1" allowOverlap="1" wp14:anchorId="2AE8CACE" wp14:editId="3FB900E6">
          <wp:simplePos x="0" y="0"/>
          <wp:positionH relativeFrom="column">
            <wp:posOffset>4363085</wp:posOffset>
          </wp:positionH>
          <wp:positionV relativeFrom="paragraph">
            <wp:posOffset>161925</wp:posOffset>
          </wp:positionV>
          <wp:extent cx="1187450" cy="428625"/>
          <wp:effectExtent l="0" t="0" r="0" b="9525"/>
          <wp:wrapTight wrapText="bothSides">
            <wp:wrapPolygon edited="0">
              <wp:start x="1040" y="0"/>
              <wp:lineTo x="0" y="3840"/>
              <wp:lineTo x="0" y="16320"/>
              <wp:lineTo x="1386" y="21120"/>
              <wp:lineTo x="2772" y="21120"/>
              <wp:lineTo x="14554" y="20160"/>
              <wp:lineTo x="21138" y="19200"/>
              <wp:lineTo x="21138" y="7680"/>
              <wp:lineTo x="18712" y="5760"/>
              <wp:lineTo x="2772" y="0"/>
              <wp:lineTo x="104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D02" w14:textId="77777777" w:rsidR="00C600D6" w:rsidRPr="00A31880" w:rsidRDefault="00C600D6" w:rsidP="00A318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E4C6" w14:textId="77777777" w:rsidR="007F5AF7" w:rsidRDefault="007F5A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B3B"/>
    <w:multiLevelType w:val="hybridMultilevel"/>
    <w:tmpl w:val="EB001820"/>
    <w:lvl w:ilvl="0" w:tplc="2B445728">
      <w:start w:val="1"/>
      <w:numFmt w:val="bullet"/>
      <w:lvlText w:val="-"/>
      <w:lvlJc w:val="left"/>
      <w:pPr>
        <w:ind w:left="720" w:hanging="360"/>
      </w:pPr>
      <w:rPr>
        <w:rFonts w:ascii="Calibri" w:eastAsia="Quest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0DDB"/>
    <w:multiLevelType w:val="hybridMultilevel"/>
    <w:tmpl w:val="8580E1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033B1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5AE0E04"/>
    <w:multiLevelType w:val="hybridMultilevel"/>
    <w:tmpl w:val="9A228F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52B5D"/>
    <w:multiLevelType w:val="hybridMultilevel"/>
    <w:tmpl w:val="0C9E57E6"/>
    <w:lvl w:ilvl="0" w:tplc="2B281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07E48"/>
    <w:multiLevelType w:val="hybridMultilevel"/>
    <w:tmpl w:val="FE3E193A"/>
    <w:lvl w:ilvl="0" w:tplc="CD94542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56FD"/>
    <w:multiLevelType w:val="hybridMultilevel"/>
    <w:tmpl w:val="F2B0FA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7BA"/>
    <w:multiLevelType w:val="hybridMultilevel"/>
    <w:tmpl w:val="D5EA14EA"/>
    <w:lvl w:ilvl="0" w:tplc="8E1A0194">
      <w:numFmt w:val="bullet"/>
      <w:lvlText w:val="-"/>
      <w:lvlJc w:val="left"/>
      <w:pPr>
        <w:ind w:left="720" w:hanging="360"/>
      </w:pPr>
      <w:rPr>
        <w:rFonts w:ascii="Calibri" w:eastAsia="Quest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0D81"/>
    <w:multiLevelType w:val="hybridMultilevel"/>
    <w:tmpl w:val="B91C18B2"/>
    <w:lvl w:ilvl="0" w:tplc="A94666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B123D"/>
    <w:multiLevelType w:val="hybridMultilevel"/>
    <w:tmpl w:val="B2DE70AE"/>
    <w:lvl w:ilvl="0" w:tplc="853E1772">
      <w:start w:val="1"/>
      <w:numFmt w:val="bullet"/>
      <w:lvlText w:val="-"/>
      <w:lvlJc w:val="left"/>
      <w:pPr>
        <w:ind w:left="360" w:hanging="360"/>
      </w:pPr>
      <w:rPr>
        <w:rFonts w:ascii="Calibri" w:eastAsia="Quest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57416"/>
    <w:multiLevelType w:val="multilevel"/>
    <w:tmpl w:val="76400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2045C3A"/>
    <w:multiLevelType w:val="hybridMultilevel"/>
    <w:tmpl w:val="282449D2"/>
    <w:lvl w:ilvl="0" w:tplc="1F740FD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6AF7"/>
    <w:multiLevelType w:val="hybridMultilevel"/>
    <w:tmpl w:val="B01EFBFE"/>
    <w:lvl w:ilvl="0" w:tplc="7DAA43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A5852"/>
    <w:multiLevelType w:val="hybridMultilevel"/>
    <w:tmpl w:val="222439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36FBA"/>
    <w:multiLevelType w:val="hybridMultilevel"/>
    <w:tmpl w:val="29DC2E4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32350F"/>
    <w:multiLevelType w:val="hybridMultilevel"/>
    <w:tmpl w:val="B1A20A90"/>
    <w:lvl w:ilvl="0" w:tplc="7DAA43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DFACB7A">
      <w:start w:val="4"/>
      <w:numFmt w:val="bullet"/>
      <w:lvlText w:val="−"/>
      <w:lvlJc w:val="left"/>
      <w:pPr>
        <w:ind w:left="1440" w:hanging="360"/>
      </w:pPr>
      <w:rPr>
        <w:rFonts w:ascii="Calibri" w:eastAsia="Questrial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7543"/>
    <w:multiLevelType w:val="hybridMultilevel"/>
    <w:tmpl w:val="8E189CF2"/>
    <w:lvl w:ilvl="0" w:tplc="7AF68D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5EDD"/>
    <w:multiLevelType w:val="multilevel"/>
    <w:tmpl w:val="3170EC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0077383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A1D4348"/>
    <w:multiLevelType w:val="hybridMultilevel"/>
    <w:tmpl w:val="CC520B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43A8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F7E381F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23B4F42"/>
    <w:multiLevelType w:val="hybridMultilevel"/>
    <w:tmpl w:val="80A6F8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9E1"/>
    <w:multiLevelType w:val="hybridMultilevel"/>
    <w:tmpl w:val="CC9C0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050CC"/>
    <w:multiLevelType w:val="multilevel"/>
    <w:tmpl w:val="D09ED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9EE187D"/>
    <w:multiLevelType w:val="hybridMultilevel"/>
    <w:tmpl w:val="6838B3A4"/>
    <w:lvl w:ilvl="0" w:tplc="93C6B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D2CD1"/>
    <w:multiLevelType w:val="hybridMultilevel"/>
    <w:tmpl w:val="1B24A4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E09CC"/>
    <w:multiLevelType w:val="hybridMultilevel"/>
    <w:tmpl w:val="E432D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3134"/>
    <w:multiLevelType w:val="hybridMultilevel"/>
    <w:tmpl w:val="D95E85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F5EB8"/>
    <w:multiLevelType w:val="multilevel"/>
    <w:tmpl w:val="ED427E0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46425883">
    <w:abstractNumId w:val="10"/>
  </w:num>
  <w:num w:numId="2" w16cid:durableId="218325770">
    <w:abstractNumId w:val="20"/>
  </w:num>
  <w:num w:numId="3" w16cid:durableId="761530700">
    <w:abstractNumId w:val="29"/>
  </w:num>
  <w:num w:numId="4" w16cid:durableId="1846432132">
    <w:abstractNumId w:val="24"/>
  </w:num>
  <w:num w:numId="5" w16cid:durableId="1418674330">
    <w:abstractNumId w:val="17"/>
  </w:num>
  <w:num w:numId="6" w16cid:durableId="813571806">
    <w:abstractNumId w:val="1"/>
  </w:num>
  <w:num w:numId="7" w16cid:durableId="1424843470">
    <w:abstractNumId w:val="3"/>
  </w:num>
  <w:num w:numId="8" w16cid:durableId="855922467">
    <w:abstractNumId w:val="27"/>
  </w:num>
  <w:num w:numId="9" w16cid:durableId="826432926">
    <w:abstractNumId w:val="0"/>
  </w:num>
  <w:num w:numId="10" w16cid:durableId="859317474">
    <w:abstractNumId w:val="9"/>
  </w:num>
  <w:num w:numId="11" w16cid:durableId="357513634">
    <w:abstractNumId w:val="15"/>
  </w:num>
  <w:num w:numId="12" w16cid:durableId="965157557">
    <w:abstractNumId w:val="2"/>
  </w:num>
  <w:num w:numId="13" w16cid:durableId="903953826">
    <w:abstractNumId w:val="18"/>
  </w:num>
  <w:num w:numId="14" w16cid:durableId="1124617341">
    <w:abstractNumId w:val="21"/>
  </w:num>
  <w:num w:numId="15" w16cid:durableId="748230160">
    <w:abstractNumId w:val="11"/>
  </w:num>
  <w:num w:numId="16" w16cid:durableId="738677696">
    <w:abstractNumId w:val="28"/>
  </w:num>
  <w:num w:numId="17" w16cid:durableId="1191188170">
    <w:abstractNumId w:val="22"/>
  </w:num>
  <w:num w:numId="18" w16cid:durableId="1531065205">
    <w:abstractNumId w:val="25"/>
  </w:num>
  <w:num w:numId="19" w16cid:durableId="190572498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35451126">
    <w:abstractNumId w:val="14"/>
  </w:num>
  <w:num w:numId="21" w16cid:durableId="191382065">
    <w:abstractNumId w:val="7"/>
  </w:num>
  <w:num w:numId="22" w16cid:durableId="1295480458">
    <w:abstractNumId w:val="23"/>
  </w:num>
  <w:num w:numId="23" w16cid:durableId="98455144">
    <w:abstractNumId w:val="5"/>
  </w:num>
  <w:num w:numId="24" w16cid:durableId="1457023465">
    <w:abstractNumId w:val="26"/>
  </w:num>
  <w:num w:numId="25" w16cid:durableId="1353611105">
    <w:abstractNumId w:val="19"/>
  </w:num>
  <w:num w:numId="26" w16cid:durableId="304287361">
    <w:abstractNumId w:val="6"/>
  </w:num>
  <w:num w:numId="27" w16cid:durableId="1741635453">
    <w:abstractNumId w:val="13"/>
  </w:num>
  <w:num w:numId="28" w16cid:durableId="890339015">
    <w:abstractNumId w:val="12"/>
  </w:num>
  <w:num w:numId="29" w16cid:durableId="1871187797">
    <w:abstractNumId w:val="16"/>
  </w:num>
  <w:num w:numId="30" w16cid:durableId="145354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75"/>
    <w:rsid w:val="00012CA5"/>
    <w:rsid w:val="00013364"/>
    <w:rsid w:val="000216DD"/>
    <w:rsid w:val="00022E32"/>
    <w:rsid w:val="00025E8C"/>
    <w:rsid w:val="000322DF"/>
    <w:rsid w:val="00034098"/>
    <w:rsid w:val="0004038B"/>
    <w:rsid w:val="00044A0A"/>
    <w:rsid w:val="00061220"/>
    <w:rsid w:val="00061A23"/>
    <w:rsid w:val="00067E36"/>
    <w:rsid w:val="000705A1"/>
    <w:rsid w:val="00071884"/>
    <w:rsid w:val="00074B14"/>
    <w:rsid w:val="00085F85"/>
    <w:rsid w:val="000A0BBC"/>
    <w:rsid w:val="000A4A30"/>
    <w:rsid w:val="000A5824"/>
    <w:rsid w:val="000B06DD"/>
    <w:rsid w:val="000B0CD4"/>
    <w:rsid w:val="000B5657"/>
    <w:rsid w:val="000C53BA"/>
    <w:rsid w:val="000D08A4"/>
    <w:rsid w:val="000D7F88"/>
    <w:rsid w:val="000E3CF3"/>
    <w:rsid w:val="000E5142"/>
    <w:rsid w:val="000E61EF"/>
    <w:rsid w:val="000F0EDA"/>
    <w:rsid w:val="000F24C1"/>
    <w:rsid w:val="0010543F"/>
    <w:rsid w:val="001100DA"/>
    <w:rsid w:val="00122846"/>
    <w:rsid w:val="001228C2"/>
    <w:rsid w:val="0012310E"/>
    <w:rsid w:val="001312CA"/>
    <w:rsid w:val="00132820"/>
    <w:rsid w:val="0013357B"/>
    <w:rsid w:val="00133E30"/>
    <w:rsid w:val="00140366"/>
    <w:rsid w:val="00154DEF"/>
    <w:rsid w:val="00160868"/>
    <w:rsid w:val="001675D0"/>
    <w:rsid w:val="00167DF8"/>
    <w:rsid w:val="00170B79"/>
    <w:rsid w:val="00187DCB"/>
    <w:rsid w:val="0019150C"/>
    <w:rsid w:val="001939DB"/>
    <w:rsid w:val="0019503F"/>
    <w:rsid w:val="001A65B6"/>
    <w:rsid w:val="001A6D3F"/>
    <w:rsid w:val="001A71BE"/>
    <w:rsid w:val="001B1CF1"/>
    <w:rsid w:val="001B46A3"/>
    <w:rsid w:val="001C6388"/>
    <w:rsid w:val="001D386E"/>
    <w:rsid w:val="001D3BBD"/>
    <w:rsid w:val="001D56AF"/>
    <w:rsid w:val="001D6C13"/>
    <w:rsid w:val="001D73D8"/>
    <w:rsid w:val="001E767E"/>
    <w:rsid w:val="001F320B"/>
    <w:rsid w:val="001F443B"/>
    <w:rsid w:val="0020399A"/>
    <w:rsid w:val="00205DA3"/>
    <w:rsid w:val="00211CF2"/>
    <w:rsid w:val="00213038"/>
    <w:rsid w:val="002151DF"/>
    <w:rsid w:val="00220374"/>
    <w:rsid w:val="002209A5"/>
    <w:rsid w:val="00227877"/>
    <w:rsid w:val="00230357"/>
    <w:rsid w:val="002308D7"/>
    <w:rsid w:val="002350D3"/>
    <w:rsid w:val="00244EAC"/>
    <w:rsid w:val="00251D7C"/>
    <w:rsid w:val="00253135"/>
    <w:rsid w:val="00254719"/>
    <w:rsid w:val="00256885"/>
    <w:rsid w:val="00263A86"/>
    <w:rsid w:val="00265E65"/>
    <w:rsid w:val="00271473"/>
    <w:rsid w:val="00271525"/>
    <w:rsid w:val="002730FE"/>
    <w:rsid w:val="00282905"/>
    <w:rsid w:val="0029021D"/>
    <w:rsid w:val="0029254B"/>
    <w:rsid w:val="002A43B1"/>
    <w:rsid w:val="002B03E2"/>
    <w:rsid w:val="002B406A"/>
    <w:rsid w:val="002B5B86"/>
    <w:rsid w:val="002D450E"/>
    <w:rsid w:val="002D4CCD"/>
    <w:rsid w:val="002D5BAB"/>
    <w:rsid w:val="002E3A05"/>
    <w:rsid w:val="002E4F18"/>
    <w:rsid w:val="002E5B5C"/>
    <w:rsid w:val="002F4FAB"/>
    <w:rsid w:val="002F6D73"/>
    <w:rsid w:val="003013AB"/>
    <w:rsid w:val="00302DFB"/>
    <w:rsid w:val="0030356C"/>
    <w:rsid w:val="0030368C"/>
    <w:rsid w:val="00316C58"/>
    <w:rsid w:val="00320E5C"/>
    <w:rsid w:val="00321EAE"/>
    <w:rsid w:val="003279D9"/>
    <w:rsid w:val="0033464E"/>
    <w:rsid w:val="00343DD6"/>
    <w:rsid w:val="00345E72"/>
    <w:rsid w:val="0034671F"/>
    <w:rsid w:val="0035492B"/>
    <w:rsid w:val="003729B3"/>
    <w:rsid w:val="003873A5"/>
    <w:rsid w:val="00390522"/>
    <w:rsid w:val="003A1386"/>
    <w:rsid w:val="003B007F"/>
    <w:rsid w:val="003B794D"/>
    <w:rsid w:val="003C11D5"/>
    <w:rsid w:val="003C342B"/>
    <w:rsid w:val="003C6D13"/>
    <w:rsid w:val="003D5B24"/>
    <w:rsid w:val="003E2ED5"/>
    <w:rsid w:val="003E3DC1"/>
    <w:rsid w:val="003E5981"/>
    <w:rsid w:val="004118C4"/>
    <w:rsid w:val="00427788"/>
    <w:rsid w:val="00430A80"/>
    <w:rsid w:val="00433924"/>
    <w:rsid w:val="00436F3D"/>
    <w:rsid w:val="00441966"/>
    <w:rsid w:val="00443D4E"/>
    <w:rsid w:val="00444AB1"/>
    <w:rsid w:val="00471B00"/>
    <w:rsid w:val="00480C0A"/>
    <w:rsid w:val="00486395"/>
    <w:rsid w:val="00493509"/>
    <w:rsid w:val="00496CF7"/>
    <w:rsid w:val="004B21D3"/>
    <w:rsid w:val="004D0042"/>
    <w:rsid w:val="004D3CF6"/>
    <w:rsid w:val="004D7863"/>
    <w:rsid w:val="004E1CE9"/>
    <w:rsid w:val="004E458E"/>
    <w:rsid w:val="004E722B"/>
    <w:rsid w:val="004F2EE7"/>
    <w:rsid w:val="004F3A96"/>
    <w:rsid w:val="00503873"/>
    <w:rsid w:val="00505634"/>
    <w:rsid w:val="00507D38"/>
    <w:rsid w:val="00507D41"/>
    <w:rsid w:val="005131BA"/>
    <w:rsid w:val="00513E05"/>
    <w:rsid w:val="00515C0C"/>
    <w:rsid w:val="00523FCB"/>
    <w:rsid w:val="00525885"/>
    <w:rsid w:val="00532E72"/>
    <w:rsid w:val="00546FE3"/>
    <w:rsid w:val="005470F9"/>
    <w:rsid w:val="00551716"/>
    <w:rsid w:val="00552EF7"/>
    <w:rsid w:val="00554A36"/>
    <w:rsid w:val="00555B0C"/>
    <w:rsid w:val="00557949"/>
    <w:rsid w:val="00565B52"/>
    <w:rsid w:val="005664F3"/>
    <w:rsid w:val="0056770D"/>
    <w:rsid w:val="00572CF1"/>
    <w:rsid w:val="00576720"/>
    <w:rsid w:val="005823E3"/>
    <w:rsid w:val="00582FDE"/>
    <w:rsid w:val="005972BC"/>
    <w:rsid w:val="005A050C"/>
    <w:rsid w:val="005A10F7"/>
    <w:rsid w:val="005B5746"/>
    <w:rsid w:val="005C1868"/>
    <w:rsid w:val="005C500D"/>
    <w:rsid w:val="005E3E32"/>
    <w:rsid w:val="005E4334"/>
    <w:rsid w:val="005E6A2F"/>
    <w:rsid w:val="005E723F"/>
    <w:rsid w:val="00603688"/>
    <w:rsid w:val="00606297"/>
    <w:rsid w:val="00615FEF"/>
    <w:rsid w:val="0061790D"/>
    <w:rsid w:val="006220CB"/>
    <w:rsid w:val="00626D80"/>
    <w:rsid w:val="00630FF2"/>
    <w:rsid w:val="00632BA3"/>
    <w:rsid w:val="00637731"/>
    <w:rsid w:val="00641E22"/>
    <w:rsid w:val="00647D92"/>
    <w:rsid w:val="00652281"/>
    <w:rsid w:val="00657C27"/>
    <w:rsid w:val="0066453F"/>
    <w:rsid w:val="006667FD"/>
    <w:rsid w:val="00666A89"/>
    <w:rsid w:val="00684DD9"/>
    <w:rsid w:val="00685551"/>
    <w:rsid w:val="0068566E"/>
    <w:rsid w:val="006928E9"/>
    <w:rsid w:val="00695290"/>
    <w:rsid w:val="0069591C"/>
    <w:rsid w:val="00697484"/>
    <w:rsid w:val="006A3781"/>
    <w:rsid w:val="006A593F"/>
    <w:rsid w:val="006A5E69"/>
    <w:rsid w:val="006B00A5"/>
    <w:rsid w:val="006B3E3C"/>
    <w:rsid w:val="006B4132"/>
    <w:rsid w:val="006B76DD"/>
    <w:rsid w:val="006C4EE7"/>
    <w:rsid w:val="006C597F"/>
    <w:rsid w:val="006E7B48"/>
    <w:rsid w:val="006F49A4"/>
    <w:rsid w:val="006F7B70"/>
    <w:rsid w:val="007000DF"/>
    <w:rsid w:val="00704EDD"/>
    <w:rsid w:val="00705C67"/>
    <w:rsid w:val="00706394"/>
    <w:rsid w:val="007068BB"/>
    <w:rsid w:val="00706AE9"/>
    <w:rsid w:val="0071571F"/>
    <w:rsid w:val="007232F3"/>
    <w:rsid w:val="007240E3"/>
    <w:rsid w:val="00726B84"/>
    <w:rsid w:val="00730D10"/>
    <w:rsid w:val="007321EF"/>
    <w:rsid w:val="007364BA"/>
    <w:rsid w:val="007364CC"/>
    <w:rsid w:val="00740166"/>
    <w:rsid w:val="00744A80"/>
    <w:rsid w:val="007510C5"/>
    <w:rsid w:val="00751D7E"/>
    <w:rsid w:val="00762066"/>
    <w:rsid w:val="0076445E"/>
    <w:rsid w:val="00776D8F"/>
    <w:rsid w:val="0078082F"/>
    <w:rsid w:val="007825C3"/>
    <w:rsid w:val="00795CB2"/>
    <w:rsid w:val="007A030D"/>
    <w:rsid w:val="007A213D"/>
    <w:rsid w:val="007B52DC"/>
    <w:rsid w:val="007B6D98"/>
    <w:rsid w:val="007C5ABB"/>
    <w:rsid w:val="007D4719"/>
    <w:rsid w:val="007E13C8"/>
    <w:rsid w:val="007E3FC0"/>
    <w:rsid w:val="007E6DC6"/>
    <w:rsid w:val="007E7008"/>
    <w:rsid w:val="007F1A6B"/>
    <w:rsid w:val="007F265D"/>
    <w:rsid w:val="007F430A"/>
    <w:rsid w:val="007F5AF7"/>
    <w:rsid w:val="007F5DA7"/>
    <w:rsid w:val="008124FE"/>
    <w:rsid w:val="00827DB6"/>
    <w:rsid w:val="00834FE9"/>
    <w:rsid w:val="008352A7"/>
    <w:rsid w:val="00835BA0"/>
    <w:rsid w:val="00836D67"/>
    <w:rsid w:val="00845DBB"/>
    <w:rsid w:val="008613E5"/>
    <w:rsid w:val="00864265"/>
    <w:rsid w:val="00864AF0"/>
    <w:rsid w:val="0087163B"/>
    <w:rsid w:val="008716C9"/>
    <w:rsid w:val="00873600"/>
    <w:rsid w:val="00873EFC"/>
    <w:rsid w:val="008751C0"/>
    <w:rsid w:val="00875DD4"/>
    <w:rsid w:val="00881FC1"/>
    <w:rsid w:val="00892C00"/>
    <w:rsid w:val="008977FD"/>
    <w:rsid w:val="008A1113"/>
    <w:rsid w:val="008A69EC"/>
    <w:rsid w:val="008B4AB7"/>
    <w:rsid w:val="008B564F"/>
    <w:rsid w:val="008B7FF0"/>
    <w:rsid w:val="008C1748"/>
    <w:rsid w:val="008D5943"/>
    <w:rsid w:val="008E4637"/>
    <w:rsid w:val="008F253E"/>
    <w:rsid w:val="008F258B"/>
    <w:rsid w:val="008F3585"/>
    <w:rsid w:val="009124B9"/>
    <w:rsid w:val="00917CA5"/>
    <w:rsid w:val="00920C45"/>
    <w:rsid w:val="00944C60"/>
    <w:rsid w:val="00964493"/>
    <w:rsid w:val="009655C1"/>
    <w:rsid w:val="00971DC9"/>
    <w:rsid w:val="0097480D"/>
    <w:rsid w:val="009762AA"/>
    <w:rsid w:val="00976D0B"/>
    <w:rsid w:val="00977CB7"/>
    <w:rsid w:val="00977CBD"/>
    <w:rsid w:val="00981744"/>
    <w:rsid w:val="00985FF6"/>
    <w:rsid w:val="00992952"/>
    <w:rsid w:val="00994090"/>
    <w:rsid w:val="00994A0E"/>
    <w:rsid w:val="009A1F22"/>
    <w:rsid w:val="009A2250"/>
    <w:rsid w:val="009A7277"/>
    <w:rsid w:val="009C08A8"/>
    <w:rsid w:val="009C3330"/>
    <w:rsid w:val="009C6BB7"/>
    <w:rsid w:val="009D1CA2"/>
    <w:rsid w:val="009D324E"/>
    <w:rsid w:val="009D6670"/>
    <w:rsid w:val="009E074E"/>
    <w:rsid w:val="009E19E1"/>
    <w:rsid w:val="009E660D"/>
    <w:rsid w:val="009E7AEC"/>
    <w:rsid w:val="009F2228"/>
    <w:rsid w:val="009F3CDF"/>
    <w:rsid w:val="00A113AF"/>
    <w:rsid w:val="00A11C92"/>
    <w:rsid w:val="00A25509"/>
    <w:rsid w:val="00A31880"/>
    <w:rsid w:val="00A32E4D"/>
    <w:rsid w:val="00A35A47"/>
    <w:rsid w:val="00A40CE0"/>
    <w:rsid w:val="00A41D71"/>
    <w:rsid w:val="00A505CE"/>
    <w:rsid w:val="00A51A2D"/>
    <w:rsid w:val="00A54C8D"/>
    <w:rsid w:val="00A57006"/>
    <w:rsid w:val="00A61867"/>
    <w:rsid w:val="00A67B6F"/>
    <w:rsid w:val="00A7249B"/>
    <w:rsid w:val="00A835D9"/>
    <w:rsid w:val="00A87CCC"/>
    <w:rsid w:val="00A93984"/>
    <w:rsid w:val="00A95AA3"/>
    <w:rsid w:val="00AA44EC"/>
    <w:rsid w:val="00AA47BE"/>
    <w:rsid w:val="00AA5B1A"/>
    <w:rsid w:val="00AA64C2"/>
    <w:rsid w:val="00AB242C"/>
    <w:rsid w:val="00AB4376"/>
    <w:rsid w:val="00AB7829"/>
    <w:rsid w:val="00AB7E31"/>
    <w:rsid w:val="00AC1117"/>
    <w:rsid w:val="00AC6490"/>
    <w:rsid w:val="00AD5D55"/>
    <w:rsid w:val="00AD5F54"/>
    <w:rsid w:val="00AE1F45"/>
    <w:rsid w:val="00AF488F"/>
    <w:rsid w:val="00B0660C"/>
    <w:rsid w:val="00B10F96"/>
    <w:rsid w:val="00B15588"/>
    <w:rsid w:val="00B2539C"/>
    <w:rsid w:val="00B32E79"/>
    <w:rsid w:val="00B34826"/>
    <w:rsid w:val="00B35E55"/>
    <w:rsid w:val="00B409E3"/>
    <w:rsid w:val="00B44854"/>
    <w:rsid w:val="00B44FDA"/>
    <w:rsid w:val="00B531E6"/>
    <w:rsid w:val="00B54CE0"/>
    <w:rsid w:val="00B61574"/>
    <w:rsid w:val="00B64E75"/>
    <w:rsid w:val="00B6626B"/>
    <w:rsid w:val="00B70020"/>
    <w:rsid w:val="00B7109A"/>
    <w:rsid w:val="00B800AD"/>
    <w:rsid w:val="00B863E2"/>
    <w:rsid w:val="00B86407"/>
    <w:rsid w:val="00B8687C"/>
    <w:rsid w:val="00B86E8A"/>
    <w:rsid w:val="00B91212"/>
    <w:rsid w:val="00B956F1"/>
    <w:rsid w:val="00B963B0"/>
    <w:rsid w:val="00BA5A9C"/>
    <w:rsid w:val="00BA5DCB"/>
    <w:rsid w:val="00BB2AA0"/>
    <w:rsid w:val="00BD4114"/>
    <w:rsid w:val="00BE4EE9"/>
    <w:rsid w:val="00BF5B1C"/>
    <w:rsid w:val="00C03FB0"/>
    <w:rsid w:val="00C052BA"/>
    <w:rsid w:val="00C129CB"/>
    <w:rsid w:val="00C16C76"/>
    <w:rsid w:val="00C22267"/>
    <w:rsid w:val="00C24D09"/>
    <w:rsid w:val="00C25A53"/>
    <w:rsid w:val="00C26D0D"/>
    <w:rsid w:val="00C30F3A"/>
    <w:rsid w:val="00C314E0"/>
    <w:rsid w:val="00C325AD"/>
    <w:rsid w:val="00C46469"/>
    <w:rsid w:val="00C46B95"/>
    <w:rsid w:val="00C47D34"/>
    <w:rsid w:val="00C500F4"/>
    <w:rsid w:val="00C53E7A"/>
    <w:rsid w:val="00C564A3"/>
    <w:rsid w:val="00C56EE5"/>
    <w:rsid w:val="00C600D6"/>
    <w:rsid w:val="00C61F45"/>
    <w:rsid w:val="00C7016B"/>
    <w:rsid w:val="00C71C77"/>
    <w:rsid w:val="00C751FA"/>
    <w:rsid w:val="00C86B75"/>
    <w:rsid w:val="00C95390"/>
    <w:rsid w:val="00C95BD3"/>
    <w:rsid w:val="00CA250B"/>
    <w:rsid w:val="00CC21C8"/>
    <w:rsid w:val="00CC4557"/>
    <w:rsid w:val="00CD5D97"/>
    <w:rsid w:val="00CE3957"/>
    <w:rsid w:val="00CE503F"/>
    <w:rsid w:val="00CE578B"/>
    <w:rsid w:val="00CF652D"/>
    <w:rsid w:val="00D1170B"/>
    <w:rsid w:val="00D12BA2"/>
    <w:rsid w:val="00D15140"/>
    <w:rsid w:val="00D307FC"/>
    <w:rsid w:val="00D32662"/>
    <w:rsid w:val="00D445FA"/>
    <w:rsid w:val="00D44CEB"/>
    <w:rsid w:val="00D44F4B"/>
    <w:rsid w:val="00D514F6"/>
    <w:rsid w:val="00D51819"/>
    <w:rsid w:val="00D6177A"/>
    <w:rsid w:val="00D64BCA"/>
    <w:rsid w:val="00D64BE5"/>
    <w:rsid w:val="00D75FEF"/>
    <w:rsid w:val="00D76BE0"/>
    <w:rsid w:val="00D77062"/>
    <w:rsid w:val="00D8027C"/>
    <w:rsid w:val="00D821D9"/>
    <w:rsid w:val="00D92E08"/>
    <w:rsid w:val="00D96AFA"/>
    <w:rsid w:val="00DA0F2A"/>
    <w:rsid w:val="00DA24E8"/>
    <w:rsid w:val="00DB2AEE"/>
    <w:rsid w:val="00DB2D76"/>
    <w:rsid w:val="00DB6200"/>
    <w:rsid w:val="00DB6F78"/>
    <w:rsid w:val="00DB780F"/>
    <w:rsid w:val="00DD2DA0"/>
    <w:rsid w:val="00DD5487"/>
    <w:rsid w:val="00DF22C0"/>
    <w:rsid w:val="00DF4980"/>
    <w:rsid w:val="00DF5198"/>
    <w:rsid w:val="00DF548F"/>
    <w:rsid w:val="00E01645"/>
    <w:rsid w:val="00E02466"/>
    <w:rsid w:val="00E11196"/>
    <w:rsid w:val="00E277FD"/>
    <w:rsid w:val="00E42137"/>
    <w:rsid w:val="00E434A8"/>
    <w:rsid w:val="00E52FE0"/>
    <w:rsid w:val="00E55B87"/>
    <w:rsid w:val="00E639DD"/>
    <w:rsid w:val="00E74DCC"/>
    <w:rsid w:val="00E80699"/>
    <w:rsid w:val="00E9329B"/>
    <w:rsid w:val="00E948ED"/>
    <w:rsid w:val="00EB28CF"/>
    <w:rsid w:val="00EB518B"/>
    <w:rsid w:val="00EC29CF"/>
    <w:rsid w:val="00EC3FDA"/>
    <w:rsid w:val="00EC441C"/>
    <w:rsid w:val="00EC6EFE"/>
    <w:rsid w:val="00ED2F19"/>
    <w:rsid w:val="00EE1DED"/>
    <w:rsid w:val="00EE247E"/>
    <w:rsid w:val="00EE6C03"/>
    <w:rsid w:val="00EE70EB"/>
    <w:rsid w:val="00EF2DC1"/>
    <w:rsid w:val="00F0023A"/>
    <w:rsid w:val="00F137A3"/>
    <w:rsid w:val="00F140B0"/>
    <w:rsid w:val="00F15B0C"/>
    <w:rsid w:val="00F1625B"/>
    <w:rsid w:val="00F22A76"/>
    <w:rsid w:val="00F251FC"/>
    <w:rsid w:val="00F2641F"/>
    <w:rsid w:val="00F36C8A"/>
    <w:rsid w:val="00F36FFF"/>
    <w:rsid w:val="00F478C9"/>
    <w:rsid w:val="00F50553"/>
    <w:rsid w:val="00F51276"/>
    <w:rsid w:val="00F5611B"/>
    <w:rsid w:val="00F62753"/>
    <w:rsid w:val="00F72B8F"/>
    <w:rsid w:val="00F72D11"/>
    <w:rsid w:val="00F75502"/>
    <w:rsid w:val="00F75AEE"/>
    <w:rsid w:val="00F76162"/>
    <w:rsid w:val="00F768EF"/>
    <w:rsid w:val="00F859C3"/>
    <w:rsid w:val="00F86713"/>
    <w:rsid w:val="00F8679D"/>
    <w:rsid w:val="00F870AD"/>
    <w:rsid w:val="00F87757"/>
    <w:rsid w:val="00F907FB"/>
    <w:rsid w:val="00FB1F67"/>
    <w:rsid w:val="00FB5575"/>
    <w:rsid w:val="00FB5DD2"/>
    <w:rsid w:val="00FC4395"/>
    <w:rsid w:val="00FC4F2C"/>
    <w:rsid w:val="00FD19AC"/>
    <w:rsid w:val="00FD40D6"/>
    <w:rsid w:val="00FD5B64"/>
    <w:rsid w:val="00FE4D00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52405E"/>
  <w15:docId w15:val="{6D6691CD-1226-4967-B362-6685AAE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608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aliases w:val="Normal N3,06 Lista,Puntos1,Párrafo de lista1,Párrafo"/>
    <w:basedOn w:val="Normal"/>
    <w:link w:val="PrrafodelistaCar"/>
    <w:uiPriority w:val="34"/>
    <w:qFormat/>
    <w:rsid w:val="00044A0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E72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22B"/>
  </w:style>
  <w:style w:type="paragraph" w:styleId="Piedepgina">
    <w:name w:val="footer"/>
    <w:basedOn w:val="Normal"/>
    <w:link w:val="PiedepginaCar"/>
    <w:uiPriority w:val="99"/>
    <w:unhideWhenUsed/>
    <w:rsid w:val="004E7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22B"/>
  </w:style>
  <w:style w:type="paragraph" w:styleId="Textonotapie">
    <w:name w:val="footnote text"/>
    <w:basedOn w:val="Normal"/>
    <w:link w:val="TextonotapieCar"/>
    <w:uiPriority w:val="99"/>
    <w:unhideWhenUsed/>
    <w:rsid w:val="00251D7C"/>
  </w:style>
  <w:style w:type="character" w:customStyle="1" w:styleId="TextonotapieCar">
    <w:name w:val="Texto nota pie Car"/>
    <w:basedOn w:val="Fuentedeprrafopredeter"/>
    <w:link w:val="Textonotapie"/>
    <w:uiPriority w:val="99"/>
    <w:rsid w:val="00251D7C"/>
  </w:style>
  <w:style w:type="character" w:styleId="Refdenotaalpie">
    <w:name w:val="footnote reference"/>
    <w:uiPriority w:val="99"/>
    <w:rsid w:val="00251D7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8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8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6885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10543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864AF0"/>
    <w:pPr>
      <w:tabs>
        <w:tab w:val="right" w:leader="dot" w:pos="8776"/>
      </w:tabs>
      <w:spacing w:after="100" w:line="360" w:lineRule="auto"/>
    </w:pPr>
    <w:rPr>
      <w:rFonts w:asciiTheme="majorHAnsi" w:eastAsia="Questrial" w:hAnsiTheme="majorHAnsi" w:cstheme="majorHAnsi"/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61790D"/>
    <w:pPr>
      <w:tabs>
        <w:tab w:val="right" w:leader="dot" w:pos="8776"/>
      </w:tabs>
      <w:spacing w:before="60" w:after="60"/>
      <w:ind w:left="200"/>
    </w:pPr>
    <w:rPr>
      <w:rFonts w:asciiTheme="majorHAnsi" w:hAnsiTheme="majorHAnsi" w:cstheme="majorHAnsi"/>
      <w:b/>
      <w:bCs/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551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1716"/>
  </w:style>
  <w:style w:type="character" w:customStyle="1" w:styleId="TextocomentarioCar">
    <w:name w:val="Texto comentario Car"/>
    <w:basedOn w:val="Fuentedeprrafopredeter"/>
    <w:link w:val="Textocomentario"/>
    <w:uiPriority w:val="99"/>
    <w:rsid w:val="0055171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1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1716"/>
    <w:rPr>
      <w:b/>
      <w:bCs/>
    </w:rPr>
  </w:style>
  <w:style w:type="paragraph" w:styleId="Textoindependiente2">
    <w:name w:val="Body Text 2"/>
    <w:basedOn w:val="Normal"/>
    <w:link w:val="Textoindependiente2Car"/>
    <w:semiHidden/>
    <w:unhideWhenUsed/>
    <w:rsid w:val="0016086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60868"/>
  </w:style>
  <w:style w:type="paragraph" w:customStyle="1" w:styleId="Textosinformato1">
    <w:name w:val="Texto sin formato1"/>
    <w:basedOn w:val="Normal"/>
    <w:rsid w:val="00160868"/>
    <w:rPr>
      <w:rFonts w:ascii="Courier New" w:hAnsi="Courier New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08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0868"/>
  </w:style>
  <w:style w:type="character" w:customStyle="1" w:styleId="Ttulo7Car">
    <w:name w:val="Título 7 Car"/>
    <w:basedOn w:val="Fuentedeprrafopredeter"/>
    <w:link w:val="Ttulo7"/>
    <w:uiPriority w:val="9"/>
    <w:rsid w:val="001608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inespaciado">
    <w:name w:val="No Spacing"/>
    <w:uiPriority w:val="1"/>
    <w:qFormat/>
    <w:rsid w:val="0016086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44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F44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95290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74D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E6DC6"/>
  </w:style>
  <w:style w:type="character" w:customStyle="1" w:styleId="PrrafodelistaCar">
    <w:name w:val="Párrafo de lista Car"/>
    <w:aliases w:val="Normal N3 Car,06 Lista Car,Puntos1 Car,Párrafo de lista1 Car,Párrafo Car"/>
    <w:basedOn w:val="Fuentedeprrafopredeter"/>
    <w:link w:val="Prrafodelista"/>
    <w:uiPriority w:val="34"/>
    <w:locked/>
    <w:rsid w:val="00DF4980"/>
  </w:style>
  <w:style w:type="character" w:styleId="Mencinsinresolver">
    <w:name w:val="Unresolved Mention"/>
    <w:basedOn w:val="Fuentedeprrafopredeter"/>
    <w:uiPriority w:val="99"/>
    <w:semiHidden/>
    <w:unhideWhenUsed/>
    <w:rsid w:val="00566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6162-A817-4AC9-A8BF-3FF5422C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46</vt:i4>
      </vt:variant>
    </vt:vector>
  </HeadingPairs>
  <TitlesOfParts>
    <vt:vector size="47" baseType="lpstr">
      <vt:lpstr/>
      <vt:lpstr>DISPOSICIONES TRANSITORIAS</vt:lpstr>
      <vt:lpstr>TITULO PRIMERO. FUNCIONAMIENTO DE LA COMISIÓN EJECUTIVA DE LA RED DTI.</vt:lpstr>
      <vt:lpstr>    Artículo 1. Objeto y composición de la Comisión Ejecutiva.</vt:lpstr>
      <vt:lpstr>    Artículo 2. Funciones de la Comisión Ejecutiva.</vt:lpstr>
      <vt:lpstr>    Artículo 3. Convocatoria y reuniones de la Comisión Ejecutiva.</vt:lpstr>
      <vt:lpstr>    Artículo 4. Adopción de acuerdos de la Comisión Ejecutiva.</vt:lpstr>
      <vt:lpstr>    Artículo 5. Procedimiento para la aprobación de miembros titulares de la Red.</vt:lpstr>
      <vt:lpstr>    Artículo 6. Procedimiento de la Comisión Ejecutiva para la propuesta de alta o b</vt:lpstr>
      <vt:lpstr>TITULO SEGUNDO. FUNCIONAMIENTO DE LA COMISIÓN PLENARIA DE LA RED DTI</vt:lpstr>
      <vt:lpstr>    Artículo 7. Finalidad de la Comisión Plenaria</vt:lpstr>
      <vt:lpstr>    Artículo 8. Composición de la Comisión Plenaria</vt:lpstr>
      <vt:lpstr>    Artículo 9. Funciones de la Comisión Plenaria </vt:lpstr>
      <vt:lpstr>    Artículo 10. Convocatoria y orden del día de la Comisión Plenaria</vt:lpstr>
      <vt:lpstr>    Artículo 11. Adopción de acuerdos de la Comisión Plenaria </vt:lpstr>
      <vt:lpstr>    Artículo 12. Procedimiento para la aprobación de alta y baja de miembros institu</vt:lpstr>
      <vt:lpstr>    </vt:lpstr>
      <vt:lpstr>    Artículo 13. Elección de los vocales de la Comisión Ejecutiva</vt:lpstr>
      <vt:lpstr>TITULO TERCERO. FUNCIONAMIENTO DE LA SECRETARÍA DE LA RED DTI</vt:lpstr>
      <vt:lpstr>    Artículo 14. Composición y funciones de la Secretaría de la Red DTI</vt:lpstr>
      <vt:lpstr>TITULO CUARTO. REGULACIÓN DE LOS PROCEDIMIENTOS DE ALTA Y BAJA DE MIEMBROS DE LA</vt:lpstr>
      <vt:lpstr>    Artículo 15. Alta de miembros titulares</vt:lpstr>
      <vt:lpstr>    Artículo 16.  Alta de miembros institucionales</vt:lpstr>
      <vt:lpstr>    Artículo 17. Alta de miembros colaboradores</vt:lpstr>
      <vt:lpstr>    Artículo 18. Adhesión transitoria de miembros a la Red</vt:lpstr>
      <vt:lpstr>    Artículo 19. Participación de observadores internacionales en la Red DTI</vt:lpstr>
      <vt:lpstr>    Artículo 20. Causas y procedimiento para la baja de miembros titulares, instituc</vt:lpstr>
      <vt:lpstr>TITULO QUINTO. REGULACIÓN DE LOS GRUPOS DE TRABAJO DE LA RED</vt:lpstr>
      <vt:lpstr>    Artículo 21. Objetivos generales </vt:lpstr>
      <vt:lpstr>    Artículo 22. Constitución de Grupos de Trabajo </vt:lpstr>
      <vt:lpstr>    Artículo 23. Organización y coordinación </vt:lpstr>
      <vt:lpstr>    Artículo 24. Objetivos específicos y funcionamiento </vt:lpstr>
      <vt:lpstr>    Artículo 25. Integrantes de los Grupos de Trabajo </vt:lpstr>
      <vt:lpstr>    Artículo 26. Derechos y obligaciones de los miembros de los Grupos de Trabajo</vt:lpstr>
      <vt:lpstr>    Artículo 27. Efectos, vigencia y modificación del Reglamento</vt:lpstr>
      <vt:lpstr>ANEXOS</vt:lpstr>
      <vt:lpstr>    ANEXO I. Instrumento de adhesión a la Red DTI para miembros titulares e instituc</vt:lpstr>
      <vt:lpstr>    ANEXO II. Instrumento de adhesión a la Red DTI para miembros colaboradores</vt:lpstr>
      <vt:lpstr>    ANEXO III. Modelo de acuerdo de colaboración entre miembros colaboradores y titu</vt:lpstr>
      <vt:lpstr>    ANEXO IV. Indicaciones y condiciones para la elaboración de la propuesta de trab</vt:lpstr>
      <vt:lpstr>    ANEXO V. Solicitud de participación en los Grupos de Trabajo de la Red DTI</vt:lpstr>
      <vt:lpstr>    ANEXO VI. Solicitud de baja en la Red DTI</vt:lpstr>
      <vt:lpstr>    ANEXO VII. Adopción acuerdos sobre las solicitudes de adhesión a la Red DTI - Co</vt:lpstr>
      <vt:lpstr>    ANEXO VIII. Formularios de votación candidaturas a vocales de la comisión ejecut</vt:lpstr>
      <vt:lpstr>    </vt:lpstr>
      <vt:lpstr>    ANEXO IX. Código Ético de la Red DTI</vt:lpstr>
      <vt:lpstr>    ANEXO X. Definiciones básicas </vt:lpstr>
    </vt:vector>
  </TitlesOfParts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SEGITTUR</dc:creator>
  <cp:lastModifiedBy>Lourdes Maria De Pedro</cp:lastModifiedBy>
  <cp:revision>5</cp:revision>
  <cp:lastPrinted>2021-06-08T10:02:00Z</cp:lastPrinted>
  <dcterms:created xsi:type="dcterms:W3CDTF">2023-07-13T10:42:00Z</dcterms:created>
  <dcterms:modified xsi:type="dcterms:W3CDTF">2024-03-01T08:40:00Z</dcterms:modified>
</cp:coreProperties>
</file>